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DA6EC" w14:textId="597F8700" w:rsidR="00CB1529" w:rsidRPr="001410A6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410A6">
        <w:rPr>
          <w:rFonts w:ascii="Times New Roman" w:eastAsia="Times New Roman" w:hAnsi="Times New Roman" w:cs="Times New Roman"/>
          <w:b/>
          <w:sz w:val="24"/>
          <w:szCs w:val="20"/>
        </w:rPr>
        <w:t>PLANO DE TRABALHO</w:t>
      </w:r>
      <w:r w:rsidR="001410A6">
        <w:rPr>
          <w:rFonts w:ascii="Times New Roman" w:eastAsia="Times New Roman" w:hAnsi="Times New Roman" w:cs="Times New Roman"/>
          <w:b/>
          <w:sz w:val="24"/>
          <w:szCs w:val="20"/>
        </w:rPr>
        <w:t xml:space="preserve"> – AUTORIZAÇÃO</w:t>
      </w:r>
    </w:p>
    <w:p w14:paraId="36B6D637" w14:textId="49278DDC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E28FBA9" w14:textId="77777777" w:rsid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</w:pPr>
      <w:r w:rsidRPr="001410A6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ATENÇÃO: </w:t>
      </w:r>
    </w:p>
    <w:p w14:paraId="18141B13" w14:textId="565F7826" w:rsidR="001410A6" w:rsidRDefault="001410A6" w:rsidP="001B0A6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7913840" w14:textId="2526CFA1" w:rsidR="001410A6" w:rsidRPr="001410A6" w:rsidRDefault="001B0A6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1</w:t>
      </w:r>
      <w:r w:rsidR="001410A6" w:rsidRPr="001410A6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- Preencher o Plano de Trabalho </w:t>
      </w:r>
      <w:r w:rsid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com os </w:t>
      </w:r>
      <w:r w:rsidR="00C703DE" w:rsidRP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dados específicos da</w:t>
      </w:r>
      <w:r w:rsidR="001410A6" w:rsidRP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sua</w:t>
      </w:r>
      <w:r w:rsid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</w:t>
      </w:r>
      <w:r w:rsidR="001410A6" w:rsidRPr="00C703DE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atividade</w:t>
      </w:r>
      <w:r w:rsid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remunerada, de natureza </w:t>
      </w:r>
      <w:r w:rsidR="001410A6" w:rsidRP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esporádica</w:t>
      </w:r>
      <w:r w:rsidR="00A039C8" w:rsidRPr="00A039C8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e eventual.</w:t>
      </w:r>
    </w:p>
    <w:p w14:paraId="518DD4BF" w14:textId="77777777" w:rsidR="001410A6" w:rsidRDefault="001410A6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F44D286" w14:textId="509E3AE0" w:rsidR="00CB1529" w:rsidRPr="00CB1529" w:rsidRDefault="006131EE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Docente</w:t>
      </w:r>
      <w:r w:rsidR="00CB1529"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 (a): </w:t>
      </w:r>
    </w:p>
    <w:p w14:paraId="62504591" w14:textId="36CDCFBC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Unidade </w:t>
      </w:r>
      <w:r w:rsidR="006131EE">
        <w:rPr>
          <w:rFonts w:ascii="Times New Roman" w:eastAsia="Times New Roman" w:hAnsi="Times New Roman" w:cs="Times New Roman"/>
          <w:b/>
          <w:sz w:val="24"/>
          <w:szCs w:val="20"/>
        </w:rPr>
        <w:t>de lotação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0279DB">
        <w:rPr>
          <w:rFonts w:ascii="Times New Roman" w:eastAsia="Times New Roman" w:hAnsi="Times New Roman" w:cs="Times New Roman"/>
          <w:sz w:val="24"/>
          <w:szCs w:val="20"/>
        </w:rPr>
        <w:t>CECS</w:t>
      </w:r>
    </w:p>
    <w:p w14:paraId="601C1CAB" w14:textId="77777777" w:rsidR="00C703DE" w:rsidRDefault="00C703DE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Tabelacomgrade"/>
        <w:tblW w:w="9571" w:type="dxa"/>
        <w:tblLook w:val="04A0" w:firstRow="1" w:lastRow="0" w:firstColumn="1" w:lastColumn="0" w:noHBand="0" w:noVBand="1"/>
      </w:tblPr>
      <w:tblGrid>
        <w:gridCol w:w="1951"/>
        <w:gridCol w:w="284"/>
        <w:gridCol w:w="7336"/>
      </w:tblGrid>
      <w:tr w:rsidR="00980E89" w14:paraId="6DCF82F4" w14:textId="77777777" w:rsidTr="00980E89"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9AFC8" w14:textId="77777777" w:rsidR="00980E89" w:rsidRDefault="00980E89" w:rsidP="00980E8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Categoria: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58E9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44A08A" w14:textId="77777777" w:rsidR="00980E89" w:rsidRPr="00BA1259" w:rsidRDefault="00980E89" w:rsidP="00980E8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Ensino</w:t>
            </w:r>
          </w:p>
        </w:tc>
      </w:tr>
      <w:tr w:rsidR="00980E89" w14:paraId="5CB207B3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FCD04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8EE64" w14:textId="3793C554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E474B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Pesquisa</w:t>
            </w:r>
          </w:p>
        </w:tc>
      </w:tr>
      <w:tr w:rsidR="00980E89" w14:paraId="3FF76019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E36D2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D321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5585B5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Extensão</w:t>
            </w:r>
          </w:p>
        </w:tc>
      </w:tr>
      <w:tr w:rsidR="00980E89" w14:paraId="258CCFB2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E75C7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0CD6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E5AC4" w14:textId="7ADAE5AC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Institucional</w:t>
            </w:r>
          </w:p>
        </w:tc>
      </w:tr>
      <w:tr w:rsidR="00980E89" w14:paraId="767E8DFE" w14:textId="77777777" w:rsidTr="00980E89">
        <w:tc>
          <w:tcPr>
            <w:tcW w:w="19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8A5E0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3D6B" w14:textId="77777777" w:rsidR="00980E89" w:rsidRP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110CE" w14:textId="77777777" w:rsidR="00980E89" w:rsidRDefault="00980E89" w:rsidP="00980E8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Científico e Tecnológico e Estímulo à Inovação</w:t>
            </w:r>
          </w:p>
        </w:tc>
      </w:tr>
    </w:tbl>
    <w:p w14:paraId="701A3D56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DCB1CE" w14:textId="77777777" w:rsidR="001B0A6A" w:rsidRDefault="001B0A6A" w:rsidP="001B0A6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9AFF405" w14:textId="782019D4" w:rsidR="00CB1529" w:rsidRPr="00CB1529" w:rsidRDefault="00CB1529" w:rsidP="001B0A6A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TÍTULO DO PROJETO:</w:t>
      </w:r>
    </w:p>
    <w:p w14:paraId="2E312D53" w14:textId="1E71045A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8C3F929" w14:textId="77777777" w:rsidR="006465FA" w:rsidRDefault="006465F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3546FEF" w14:textId="028BD055" w:rsidR="001410A6" w:rsidRDefault="001410A6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1410A6" w:rsidSect="00980E89">
          <w:headerReference w:type="even" r:id="rId9"/>
          <w:headerReference w:type="default" r:id="rId10"/>
          <w:footerReference w:type="default" r:id="rId11"/>
          <w:pgSz w:w="11907" w:h="16840" w:code="9"/>
          <w:pgMar w:top="3969" w:right="851" w:bottom="1134" w:left="1701" w:header="1134" w:footer="567" w:gutter="0"/>
          <w:cols w:space="720"/>
          <w:docGrid w:linePitch="326"/>
        </w:sectPr>
      </w:pPr>
    </w:p>
    <w:p w14:paraId="4956EBFB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OBJETO:</w:t>
      </w:r>
    </w:p>
    <w:p w14:paraId="73FBD9D7" w14:textId="77777777" w:rsidR="000279DB" w:rsidRPr="00CB1529" w:rsidRDefault="000279DB" w:rsidP="001B0A6A">
      <w:p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624167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APRESENTAÇÃO:</w:t>
      </w:r>
    </w:p>
    <w:p w14:paraId="12E70894" w14:textId="77777777" w:rsidR="00CB1529" w:rsidRPr="00CB1529" w:rsidRDefault="00CB1529" w:rsidP="001B0A6A">
      <w:p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440C3EC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JUSTIFICATIVA:</w:t>
      </w:r>
    </w:p>
    <w:p w14:paraId="24995B6B" w14:textId="77777777" w:rsidR="00CB1529" w:rsidRPr="00CB1529" w:rsidRDefault="00CB1529" w:rsidP="001B0A6A">
      <w:p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54D11E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OBJETIVOS:</w:t>
      </w:r>
    </w:p>
    <w:p w14:paraId="12E73D0D" w14:textId="57C7AF5B" w:rsidR="00CB1529" w:rsidRPr="002B3F17" w:rsidRDefault="00CB1529" w:rsidP="001B0A6A">
      <w:p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CB9F2D0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METODOLOGIA:</w:t>
      </w:r>
    </w:p>
    <w:p w14:paraId="21C3C338" w14:textId="77777777" w:rsidR="00C62167" w:rsidRPr="00CB1529" w:rsidRDefault="00C62167" w:rsidP="001B0A6A">
      <w:pPr>
        <w:tabs>
          <w:tab w:val="left" w:pos="7350"/>
        </w:tabs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DD6EB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METAS, ETAPAS, ATIVIDADES, INDICADORES:</w:t>
      </w:r>
    </w:p>
    <w:p w14:paraId="48CABD6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00AD9B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4710DF10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6D4A34CA" w14:textId="77777777" w:rsidR="005462F9" w:rsidRPr="00CB152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CB1529" w:rsidSect="00980E89">
          <w:headerReference w:type="default" r:id="rId12"/>
          <w:footerReference w:type="default" r:id="rId13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52D80A44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PRAZO E CRONOGRAMA DE EXECUÇÃO</w:t>
      </w:r>
      <w:r w:rsidR="00B872C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p w14:paraId="450EA74C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34EB38" w14:textId="74609A31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O projeto tem duração de </w:t>
      </w:r>
      <w:r w:rsidR="001B0A6A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3F417C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início na data do Parecer da Comissão Permanente de Convênios (CPCo)</w:t>
      </w:r>
    </w:p>
    <w:p w14:paraId="2F30B0A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CB1529" w:rsidRPr="00CB1529" w14:paraId="7BE33AF3" w14:textId="77777777" w:rsidTr="006B54AE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44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355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7A5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26F5" w14:textId="77777777" w:rsidR="00CB1529" w:rsidRPr="00CB1529" w:rsidRDefault="006B54AE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6B54AE" w:rsidRPr="00CB1529" w14:paraId="0156FAFF" w14:textId="77777777" w:rsidTr="006B54AE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741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5A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A49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52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82F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8B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51D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714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95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54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F61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07C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A4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350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D0D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7B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78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3B4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C04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B54AE" w:rsidRPr="00CB1529" w14:paraId="1CD33763" w14:textId="77777777" w:rsidTr="0076389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AE6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84D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576" w14:textId="409FB76C" w:rsidR="00CB1529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Eliminar redundâncias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7D7C2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A2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152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714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912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4F4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FC8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C2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DC0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01D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7F8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F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CC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30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96B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8759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72A0DC6C" w14:textId="77777777" w:rsidTr="0076389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802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DC1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62E8" w14:textId="7D69C4CA" w:rsidR="00CB1529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Primeira bateria de simulações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1CD01E1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5B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F82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D5F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6BB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D0F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DE2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833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6ABC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CB5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48C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21F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87A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F9F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72E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44D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4551B36A" w14:textId="77777777" w:rsidTr="0076389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FFC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B93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E5E7" w14:textId="76383713" w:rsidR="00CB1529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bateria de simulações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7DB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687BF66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D9F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43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3D6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640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1E4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C9D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053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F85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975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C2D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90F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21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6DF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969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89A" w:rsidRPr="00CB1529" w14:paraId="109DBCB7" w14:textId="77777777" w:rsidTr="0076389A">
        <w:trPr>
          <w:trHeight w:val="37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77B2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9140" w14:textId="77FD1328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16D3" w14:textId="1B0196A1" w:rsidR="0076389A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Adaptação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6D93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7E6980D5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062E4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93E1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EA6A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CFE2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CFD2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600A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34AD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B0E9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88E1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D5FD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11DE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305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6379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FCB0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89A" w:rsidRPr="00CB1529" w14:paraId="7E0DD02E" w14:textId="77777777" w:rsidTr="0076389A">
        <w:trPr>
          <w:trHeight w:val="37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D235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26B3" w14:textId="61721516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8D26" w14:textId="0CB42E8B" w:rsidR="0076389A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Primeira implementação (teste)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C8C5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D880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11C1836B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4CFA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F9FF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8A0B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C31A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A711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2339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18B3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6071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D1F3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3DB4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07D9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C10F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4340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89A" w:rsidRPr="00CB1529" w14:paraId="728189C6" w14:textId="77777777" w:rsidTr="0076389A">
        <w:trPr>
          <w:trHeight w:val="37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232E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8849" w14:textId="33FAE5F3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13A3" w14:textId="577CCA04" w:rsidR="0076389A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implementação: bateria final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3A1D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6BF0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511CA456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6264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666C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441B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97DA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4A14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D0D5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66FA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585D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D5EF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E5BF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CBDF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EAAE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DBF52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89A" w:rsidRPr="00CB1529" w14:paraId="2C6C1A37" w14:textId="77777777" w:rsidTr="0076389A">
        <w:trPr>
          <w:trHeight w:val="37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A946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9873" w14:textId="6B1FF1EF" w:rsidR="0076389A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728F" w14:textId="23767C13" w:rsidR="0076389A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Compatibilizações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9850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81007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56EBA3A6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28F1FF9B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B127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08D2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5075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6F20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D133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82AB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BE99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E3AE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337F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6C32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B666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20D4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3D40" w:rsidRPr="00CB1529" w14:paraId="78061952" w14:textId="77777777" w:rsidTr="00373D40">
        <w:trPr>
          <w:trHeight w:val="37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E44A" w14:textId="77777777" w:rsidR="00373D40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AA13" w14:textId="2D26B030" w:rsidR="00373D40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6FA6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4F77D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42375B7D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A585" w14:textId="77777777" w:rsidR="00373D40" w:rsidRPr="00373D40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DAB9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CB43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C44B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744D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559C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1EE3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A7E9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4706" w14:textId="77777777" w:rsidR="00373D40" w:rsidRPr="00CB1529" w:rsidRDefault="00373D40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7F8F" w14:textId="77777777" w:rsidR="00373D40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4447" w14:textId="77777777" w:rsidR="00373D40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1B87" w14:textId="77777777" w:rsidR="00373D40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EBAD" w14:textId="77777777" w:rsidR="00373D40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89A" w:rsidRPr="00CB1529" w14:paraId="7B885335" w14:textId="77777777" w:rsidTr="00373D40">
        <w:trPr>
          <w:trHeight w:val="37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ADF9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01DF" w14:textId="7EF63BC5" w:rsidR="0076389A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AEBE" w14:textId="6CBCE3D2" w:rsidR="0076389A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Primeira bateria de simulações (teste)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63B4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981A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019F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2B59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6EC8AF19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5402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A95E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506B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E779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D530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F702D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2ABE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7DF0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1B88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04DB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EDDE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389A" w:rsidRPr="00CB1529" w14:paraId="2578CEBD" w14:textId="77777777" w:rsidTr="0076389A">
        <w:trPr>
          <w:trHeight w:val="370"/>
          <w:jc w:val="center"/>
        </w:trPr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DEEF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7DEC" w14:textId="5D380BE3" w:rsidR="0076389A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8D64" w14:textId="5556E23F" w:rsidR="0076389A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bateria de simulações (final)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1A2F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4348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0291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2D3F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A90C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0A86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965C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45E6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79C5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6604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6D0F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CED6" w14:textId="77777777" w:rsidR="0076389A" w:rsidRPr="00CB1529" w:rsidRDefault="0076389A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C148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C351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E44D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F2AC6" w14:textId="77777777" w:rsidR="0076389A" w:rsidRPr="00CB1529" w:rsidRDefault="0076389A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0E84CBBA" w14:textId="77777777" w:rsidTr="00373D40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8635" w14:textId="707B728C" w:rsidR="00CB1529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190" w14:textId="400B3B21" w:rsidR="00CB1529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B1529"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C7FF" w14:textId="0EBC389D" w:rsidR="00CB1529" w:rsidRPr="00CB1529" w:rsidRDefault="00373D4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Programação das novas políticas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770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5DCF96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14:paraId="2958A96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9F9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AB1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A8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4FF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E81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91C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5E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902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5E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523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AB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2BD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C974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3D40" w:rsidRPr="00CB1529" w14:paraId="394746ED" w14:textId="77777777" w:rsidTr="00373D40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49F5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F5FF" w14:textId="3F731916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281A" w14:textId="677AC1D2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Primeira bateria de simulações (teste)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5FF0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42A5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8039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7E47BABC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A8B3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8BCE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4131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C93F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4490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1783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D635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6C05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E192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8225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2B0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F748F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3D40" w:rsidRPr="00CB1529" w14:paraId="5274F8EC" w14:textId="77777777" w:rsidTr="00373D40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B5AE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CE44" w14:textId="49587E8D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02DC" w14:textId="730CD368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Segunda bateria de simulações (final)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8B03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CACE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1D13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2C62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229F7436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EF77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49CBE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102B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383C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D1DF3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F068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ACA8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1EF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3CB1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14FE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FAB6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3D40" w:rsidRPr="00CB1529" w14:paraId="42E139E2" w14:textId="77777777" w:rsidTr="009C0AC0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65FB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58D9" w14:textId="599FB0C8" w:rsidR="00373D40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27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7D90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FB32F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02EA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BA21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</w:tcPr>
          <w:p w14:paraId="2B0745C7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A933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F56C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1FA8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2767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7D2C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EA69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877F" w14:textId="77777777" w:rsidR="00373D40" w:rsidRPr="00CB1529" w:rsidRDefault="00373D40" w:rsidP="00373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0CAB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EDC9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6EA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B240" w14:textId="77777777" w:rsidR="00373D40" w:rsidRPr="00CB1529" w:rsidRDefault="00373D40" w:rsidP="0037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B4D1E0B" w14:textId="77777777" w:rsidR="006B54AE" w:rsidRPr="00CB1529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6B54AE" w:rsidRPr="00CB1529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  <w:bookmarkStart w:id="0" w:name="_GoBack"/>
      <w:bookmarkEnd w:id="0"/>
    </w:p>
    <w:p w14:paraId="0886702E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ACOMPANHAMENTO:</w:t>
      </w:r>
    </w:p>
    <w:p w14:paraId="288A42A5" w14:textId="390836BF" w:rsidR="00CB1529" w:rsidRDefault="00373D40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D280EA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</w:rPr>
      </w:pPr>
    </w:p>
    <w:p w14:paraId="74C6F588" w14:textId="77777777" w:rsidR="00CB1529" w:rsidRPr="00CB1529" w:rsidRDefault="00CB1529" w:rsidP="001B0A6A">
      <w:pPr>
        <w:numPr>
          <w:ilvl w:val="0"/>
          <w:numId w:val="12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RESULTADOS ESPERADOS:</w:t>
      </w:r>
    </w:p>
    <w:p w14:paraId="0FC64C95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4D74C0B6" w14:textId="77777777" w:rsidR="00373D40" w:rsidRPr="008D333E" w:rsidRDefault="00373D40" w:rsidP="008D333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C2F837" w14:textId="77777777" w:rsidR="00373D40" w:rsidRDefault="00373D40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387368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B03F4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CB1529" w:rsidSect="00980E89">
          <w:pgSz w:w="11907" w:h="16840" w:code="9"/>
          <w:pgMar w:top="1134" w:right="1134" w:bottom="851" w:left="1701" w:header="1134" w:footer="567" w:gutter="0"/>
          <w:cols w:space="720"/>
          <w:docGrid w:linePitch="326"/>
        </w:sectPr>
      </w:pPr>
    </w:p>
    <w:p w14:paraId="4A79B46E" w14:textId="77777777" w:rsidR="00CB1529" w:rsidRPr="00CB1529" w:rsidRDefault="003F417C" w:rsidP="001B0A6A">
      <w:pPr>
        <w:numPr>
          <w:ilvl w:val="0"/>
          <w:numId w:val="12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 xml:space="preserve">DADOS DO </w:t>
      </w:r>
      <w:r w:rsidR="006131EE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DOCENTE AUTORIZADO:</w:t>
      </w:r>
    </w:p>
    <w:p w14:paraId="3A0BCE2E" w14:textId="77777777" w:rsidR="00CB1529" w:rsidRPr="00CB1529" w:rsidRDefault="00CB1529" w:rsidP="008546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985"/>
        <w:gridCol w:w="6240"/>
      </w:tblGrid>
      <w:tr w:rsidR="00137D9E" w14:paraId="629C3BD4" w14:textId="77777777" w:rsidTr="00137D9E">
        <w:tc>
          <w:tcPr>
            <w:tcW w:w="4077" w:type="dxa"/>
          </w:tcPr>
          <w:p w14:paraId="71F19BF7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10635" w:type="dxa"/>
            <w:gridSpan w:val="3"/>
          </w:tcPr>
          <w:p w14:paraId="5CF94A17" w14:textId="430DD680" w:rsidR="00137D9E" w:rsidRDefault="00137D9E" w:rsidP="001B0A6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137D9E" w14:paraId="0AC8377C" w14:textId="77777777" w:rsidTr="00137D9E">
        <w:tc>
          <w:tcPr>
            <w:tcW w:w="4077" w:type="dxa"/>
          </w:tcPr>
          <w:p w14:paraId="1EB02E4D" w14:textId="340BD69F" w:rsidR="00137D9E" w:rsidRDefault="001B0A6A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SIAPE</w:t>
            </w:r>
            <w:r w:rsid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0635" w:type="dxa"/>
            <w:gridSpan w:val="3"/>
          </w:tcPr>
          <w:p w14:paraId="67ED043B" w14:textId="412885D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137D9E" w14:paraId="0B56C73E" w14:textId="77777777" w:rsidTr="00137D9E">
        <w:tc>
          <w:tcPr>
            <w:tcW w:w="4077" w:type="dxa"/>
          </w:tcPr>
          <w:p w14:paraId="3E0540AD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Setor:</w:t>
            </w:r>
          </w:p>
        </w:tc>
        <w:tc>
          <w:tcPr>
            <w:tcW w:w="10635" w:type="dxa"/>
            <w:gridSpan w:val="3"/>
          </w:tcPr>
          <w:p w14:paraId="6A8F0243" w14:textId="4AA3723B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137D9E" w14:paraId="51B7F19D" w14:textId="77777777" w:rsidTr="00137D9E">
        <w:tc>
          <w:tcPr>
            <w:tcW w:w="4077" w:type="dxa"/>
          </w:tcPr>
          <w:p w14:paraId="1B265584" w14:textId="77777777" w:rsidR="00137D9E" w:rsidRDefault="006131EE" w:rsidP="006131E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Endereço </w:t>
            </w:r>
            <w:r w:rsid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na UFABC:</w:t>
            </w:r>
          </w:p>
        </w:tc>
        <w:tc>
          <w:tcPr>
            <w:tcW w:w="10635" w:type="dxa"/>
            <w:gridSpan w:val="3"/>
          </w:tcPr>
          <w:p w14:paraId="28AB6113" w14:textId="7B621533" w:rsidR="00137D9E" w:rsidRP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137D9E" w14:paraId="5BD4F890" w14:textId="77777777" w:rsidTr="00137D9E">
        <w:tc>
          <w:tcPr>
            <w:tcW w:w="4077" w:type="dxa"/>
          </w:tcPr>
          <w:p w14:paraId="18BCFA77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410" w:type="dxa"/>
          </w:tcPr>
          <w:p w14:paraId="24E16652" w14:textId="063F3031" w:rsidR="00137D9E" w:rsidRDefault="00137D9E" w:rsidP="001B0A6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14:paraId="761F2F61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Celular:</w:t>
            </w:r>
          </w:p>
        </w:tc>
        <w:tc>
          <w:tcPr>
            <w:tcW w:w="6240" w:type="dxa"/>
          </w:tcPr>
          <w:p w14:paraId="2569830B" w14:textId="16C1F714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137D9E" w14:paraId="41214BDD" w14:textId="77777777" w:rsidTr="00137D9E">
        <w:tc>
          <w:tcPr>
            <w:tcW w:w="4077" w:type="dxa"/>
          </w:tcPr>
          <w:p w14:paraId="145095AA" w14:textId="77777777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0635" w:type="dxa"/>
            <w:gridSpan w:val="3"/>
          </w:tcPr>
          <w:p w14:paraId="728A5D11" w14:textId="2A308186" w:rsidR="00137D9E" w:rsidRDefault="00137D9E" w:rsidP="00323BB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14:paraId="35682C56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tbl>
      <w:tblPr>
        <w:tblStyle w:val="Tabelacomgrade"/>
        <w:tblW w:w="13301" w:type="dxa"/>
        <w:tblLook w:val="04A0" w:firstRow="1" w:lastRow="0" w:firstColumn="1" w:lastColumn="0" w:noHBand="0" w:noVBand="1"/>
      </w:tblPr>
      <w:tblGrid>
        <w:gridCol w:w="3688"/>
        <w:gridCol w:w="1228"/>
        <w:gridCol w:w="1954"/>
        <w:gridCol w:w="2218"/>
        <w:gridCol w:w="988"/>
        <w:gridCol w:w="1412"/>
        <w:gridCol w:w="1813"/>
      </w:tblGrid>
      <w:tr w:rsidR="001B0A6A" w:rsidRPr="00663AA1" w14:paraId="01D1D8DD" w14:textId="77777777" w:rsidTr="001B0A6A">
        <w:trPr>
          <w:trHeight w:hRule="exact" w:val="1132"/>
        </w:trPr>
        <w:tc>
          <w:tcPr>
            <w:tcW w:w="3688" w:type="dxa"/>
            <w:vAlign w:val="center"/>
          </w:tcPr>
          <w:p w14:paraId="7879AAEB" w14:textId="77777777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228" w:type="dxa"/>
            <w:vAlign w:val="center"/>
          </w:tcPr>
          <w:p w14:paraId="60BA321A" w14:textId="77777777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6220EAA2" w14:textId="77777777" w:rsidR="001B0A6A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23D624DE" w14:textId="77777777" w:rsidR="001B0A6A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69510E38" w14:textId="77777777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 Instituição</w:t>
            </w:r>
          </w:p>
        </w:tc>
        <w:tc>
          <w:tcPr>
            <w:tcW w:w="2218" w:type="dxa"/>
            <w:vAlign w:val="center"/>
          </w:tcPr>
          <w:p w14:paraId="659B75AC" w14:textId="25408C7D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Função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 projeto (objeto da atividade remunerada, de natureza esporádica e eventual)</w:t>
            </w:r>
          </w:p>
        </w:tc>
        <w:tc>
          <w:tcPr>
            <w:tcW w:w="988" w:type="dxa"/>
            <w:vAlign w:val="center"/>
          </w:tcPr>
          <w:p w14:paraId="17FE46F1" w14:textId="77777777" w:rsidR="001B0A6A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10F43DE8" w14:textId="77777777" w:rsidR="001B0A6A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04F7A329" w14:textId="77777777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2B3B0003" w14:textId="77777777" w:rsidR="001B0A6A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117C3BB3" w14:textId="77777777" w:rsidR="001B0A6A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660AF5E0" w14:textId="77777777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4D8786E3" w14:textId="77777777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5A016022" w14:textId="3723B03D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1B0A6A" w:rsidRPr="00663AA1" w14:paraId="54276BB3" w14:textId="77777777" w:rsidTr="001B0A6A">
        <w:trPr>
          <w:trHeight w:hRule="exact" w:val="284"/>
        </w:trPr>
        <w:tc>
          <w:tcPr>
            <w:tcW w:w="3688" w:type="dxa"/>
            <w:vAlign w:val="center"/>
          </w:tcPr>
          <w:p w14:paraId="6A7947F6" w14:textId="2B01AE3E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Align w:val="center"/>
          </w:tcPr>
          <w:p w14:paraId="7B67979A" w14:textId="4DE0253F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54" w:type="dxa"/>
            <w:vAlign w:val="center"/>
          </w:tcPr>
          <w:p w14:paraId="502FF7D7" w14:textId="4A162040" w:rsidR="001B0A6A" w:rsidRPr="00DA27D6" w:rsidRDefault="001B0A6A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2218" w:type="dxa"/>
            <w:vAlign w:val="center"/>
          </w:tcPr>
          <w:p w14:paraId="5B43C78C" w14:textId="06DFB2C0" w:rsidR="001B0A6A" w:rsidRPr="008546F0" w:rsidRDefault="001B0A6A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</w:p>
        </w:tc>
        <w:tc>
          <w:tcPr>
            <w:tcW w:w="988" w:type="dxa"/>
            <w:vAlign w:val="center"/>
          </w:tcPr>
          <w:p w14:paraId="524B3AE6" w14:textId="7D3FE1AF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  <w:vAlign w:val="center"/>
          </w:tcPr>
          <w:p w14:paraId="2B1F58C1" w14:textId="4ED93129" w:rsidR="001B0A6A" w:rsidRPr="00663AA1" w:rsidRDefault="001B0A6A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  <w:vAlign w:val="center"/>
          </w:tcPr>
          <w:p w14:paraId="6C9CBDBA" w14:textId="7A863784" w:rsidR="001B0A6A" w:rsidRPr="00663AA1" w:rsidRDefault="001B0A6A" w:rsidP="00854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75B97DC" w14:textId="77777777" w:rsidR="00323BBA" w:rsidRDefault="00323BBA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F9C72AF" w14:textId="7D152280" w:rsidR="00E9014B" w:rsidRPr="00CB1529" w:rsidRDefault="00E9014B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E9014B" w:rsidRPr="00CB1529" w:rsidSect="00A24795">
          <w:headerReference w:type="default" r:id="rId14"/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3FE88761" w14:textId="77777777" w:rsidR="00CB1529" w:rsidRPr="00E9014B" w:rsidRDefault="00E9014B" w:rsidP="001B0A6A">
      <w:pPr>
        <w:pStyle w:val="PargrafodaLista"/>
        <w:numPr>
          <w:ilvl w:val="0"/>
          <w:numId w:val="12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E9014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PREVISÃO ORÇAMENTÁRIA</w:t>
      </w:r>
      <w:r w:rsidR="00B872C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p w14:paraId="569E6BF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6A14A9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O valor total para realização do projeto é de </w:t>
      </w:r>
      <w:r w:rsidRPr="00E9014B">
        <w:rPr>
          <w:rFonts w:ascii="Times New Roman" w:eastAsia="Times New Roman" w:hAnsi="Times New Roman" w:cs="Times New Roman"/>
          <w:sz w:val="24"/>
          <w:szCs w:val="24"/>
          <w:highlight w:val="yellow"/>
        </w:rPr>
        <w:t>R$ XX</w:t>
      </w:r>
      <w:r w:rsidRPr="00E901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 com aplicação prevista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conforme discriminado abaixo. </w:t>
      </w:r>
    </w:p>
    <w:p w14:paraId="44B629A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CB1529" w:rsidRPr="00E9014B" w14:paraId="61473C2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C5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AB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CB1529" w:rsidRPr="00E9014B" w14:paraId="61307733" w14:textId="77777777" w:rsidTr="002D3370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B03E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CB1529" w:rsidRPr="00E9014B" w14:paraId="245DB0D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BCAA" w14:textId="77777777" w:rsidR="00CB1529" w:rsidRPr="00E9014B" w:rsidRDefault="008161F4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Retribuição pecuniária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72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C8E7AAD" w14:textId="77777777" w:rsidTr="002D3370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57135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CB1529" w:rsidRPr="00E9014B" w14:paraId="6C321CB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8E9" w14:textId="4321532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</w:t>
            </w:r>
            <w:r w:rsidR="00C703DE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da Retribuição</w:t>
            </w:r>
            <w:r w:rsidR="00A10991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pecuniária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893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E0AB888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8527A5" w14:textId="64AC667E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</w:t>
            </w:r>
            <w:r w:rsidR="00A1099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 xml:space="preserve"> A RECEBER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ECC9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3C561BCA" w14:textId="77777777" w:rsidR="00CB1529" w:rsidRPr="00E9014B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E74DAD1" w14:textId="77777777" w:rsidR="00CB1529" w:rsidRDefault="00CB1529" w:rsidP="00BA1259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73FB53DF" w14:textId="4056A60E" w:rsidR="00CB1529" w:rsidRPr="001410A6" w:rsidRDefault="00C703DE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>Observações</w:t>
      </w:r>
      <w:r w:rsidR="00CB1529" w:rsidRPr="001410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: </w:t>
      </w:r>
    </w:p>
    <w:p w14:paraId="0BCD8AF3" w14:textId="218B10C1" w:rsidR="00CB1529" w:rsidRDefault="00C703DE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A1099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1-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Docente receberá a retribuição pecuniária diretamente do financiador e deverá </w:t>
      </w:r>
      <w:r w:rsidR="00A1099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retirar desse montante o valor da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TRI</w:t>
      </w:r>
      <w:r w:rsidR="00A1099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>, a ser recolhida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posteriormente.</w:t>
      </w:r>
    </w:p>
    <w:p w14:paraId="53EF3C2F" w14:textId="298662A2" w:rsidR="00C703DE" w:rsidRDefault="00C703DE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A1099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2-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Normalmente, é aplicado o percentual de 18% sobre o valor a receber de retribuição pecuniária, exemplo:</w:t>
      </w:r>
    </w:p>
    <w:p w14:paraId="2382A304" w14:textId="2F6D3FF3" w:rsidR="00C703DE" w:rsidRPr="00A10991" w:rsidRDefault="00C703DE" w:rsidP="00A109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  <w:r w:rsidRPr="00A1099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Retribuição pecuniária:</w:t>
      </w:r>
      <w:r w:rsidRPr="00A10991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  <w:t xml:space="preserve"> R$ 20.000,00</w:t>
      </w:r>
    </w:p>
    <w:p w14:paraId="6C8D0BAA" w14:textId="7491B13F" w:rsidR="00A10991" w:rsidRPr="00A10991" w:rsidRDefault="00A10991" w:rsidP="00A1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            </w:t>
      </w: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lang w:eastAsia="pt-BR"/>
        </w:rPr>
        <w:t xml:space="preserve">UFABC (até 18%) da Retribuição pecuniária: </w:t>
      </w:r>
      <w:r w:rsidRPr="00A10991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R$ 3.600,00</w:t>
      </w:r>
    </w:p>
    <w:p w14:paraId="1449AC7C" w14:textId="375A2FFE" w:rsidR="00A10991" w:rsidRPr="00A10991" w:rsidRDefault="00A10991" w:rsidP="00A10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            </w:t>
      </w:r>
      <w:r w:rsidRPr="00A10991">
        <w:rPr>
          <w:rFonts w:ascii="Times New Roman" w:eastAsia="Times New Roman" w:hAnsi="Times New Roman" w:cs="Times New Roman"/>
          <w:b/>
          <w:bCs/>
          <w:sz w:val="24"/>
          <w:szCs w:val="20"/>
          <w:highlight w:val="yellow"/>
          <w:lang w:eastAsia="pt-BR"/>
        </w:rPr>
        <w:t xml:space="preserve">Valor Total  a receber: </w:t>
      </w:r>
      <w:r w:rsidRPr="00A10991">
        <w:rPr>
          <w:rFonts w:ascii="Times New Roman" w:eastAsia="Times New Roman" w:hAnsi="Times New Roman" w:cs="Times New Roman"/>
          <w:sz w:val="24"/>
          <w:szCs w:val="20"/>
          <w:highlight w:val="yellow"/>
          <w:lang w:eastAsia="pt-BR"/>
        </w:rPr>
        <w:t>R$ 20.000,00</w:t>
      </w:r>
    </w:p>
    <w:p w14:paraId="0D3B21F3" w14:textId="6C7E2535" w:rsidR="00A10991" w:rsidRPr="00A10991" w:rsidRDefault="00A10991" w:rsidP="00A1099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7584658" w14:textId="0480DBED" w:rsidR="00CB1529" w:rsidRPr="001410A6" w:rsidRDefault="00A10991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3- Sobre a </w:t>
      </w:r>
      <w:r w:rsidR="00CB1529" w:rsidRPr="001410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Taxa de Ressarcimento Institucional (TRI) – consulte o seguinte </w:t>
      </w:r>
      <w:r w:rsidR="00CB1529" w:rsidRPr="00A10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</w:rPr>
        <w:t>link</w:t>
      </w:r>
      <w:r w:rsidR="00CB1529" w:rsidRPr="001410A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r w:rsidR="00CB1529" w:rsidRPr="001410A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5F637EC9" w14:textId="167503D5" w:rsidR="00CB1529" w:rsidRDefault="001B0A6A" w:rsidP="00A039C8">
      <w:pPr>
        <w:spacing w:after="120" w:line="240" w:lineRule="auto"/>
        <w:ind w:left="851"/>
        <w:jc w:val="both"/>
      </w:pPr>
      <w:hyperlink r:id="rId15" w:history="1">
        <w:r w:rsidR="00A039C8" w:rsidRPr="00856D14">
          <w:rPr>
            <w:rStyle w:val="Hyperlink"/>
          </w:rPr>
          <w:t>https://www.ufabc.edu.br/administracao/conselhos/consuni/resolucoes/resolucao-consuni-no-159-da-novas-regras-a-taxa-de-ressarcimento-institucional-tri-incidente-sobre-desenvolvimento-de-projetos-e-prestacao-de-servicos-pela-ufabc</w:t>
        </w:r>
      </w:hyperlink>
    </w:p>
    <w:p w14:paraId="5FC8FC58" w14:textId="77777777" w:rsidR="00A039C8" w:rsidRPr="00E9014B" w:rsidRDefault="00A039C8" w:rsidP="00E90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03D438" w14:textId="77777777" w:rsidR="00CB1529" w:rsidRDefault="00CB1529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CB15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DADOS DO </w:t>
      </w:r>
      <w:r w:rsidR="008161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FINANCIADOR</w:t>
      </w:r>
      <w:r w:rsidRPr="00CB15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:</w:t>
      </w:r>
    </w:p>
    <w:p w14:paraId="38F10ABD" w14:textId="77777777" w:rsidR="00FD25E8" w:rsidRDefault="00FD25E8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6896"/>
      </w:tblGrid>
      <w:tr w:rsidR="00FD25E8" w14:paraId="26BD6879" w14:textId="77777777" w:rsidTr="00FD25E8">
        <w:tc>
          <w:tcPr>
            <w:tcW w:w="2674" w:type="dxa"/>
          </w:tcPr>
          <w:p w14:paraId="1235B673" w14:textId="77777777" w:rsidR="00FD25E8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6896" w:type="dxa"/>
          </w:tcPr>
          <w:p w14:paraId="31A51FB0" w14:textId="5B6B0B91" w:rsidR="00FD25E8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FD25E8" w:rsidRPr="00AA7F13" w14:paraId="4F983C89" w14:textId="77777777" w:rsidTr="00FD25E8">
        <w:tc>
          <w:tcPr>
            <w:tcW w:w="2674" w:type="dxa"/>
          </w:tcPr>
          <w:p w14:paraId="4B5DB303" w14:textId="77777777" w:rsidR="00FD25E8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96" w:type="dxa"/>
          </w:tcPr>
          <w:p w14:paraId="64A957C0" w14:textId="18116745" w:rsidR="00FD25E8" w:rsidRPr="000279DB" w:rsidRDefault="00FD25E8" w:rsidP="001B0A6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FD25E8" w14:paraId="06217DD3" w14:textId="77777777" w:rsidTr="00FD25E8">
        <w:tc>
          <w:tcPr>
            <w:tcW w:w="2674" w:type="dxa"/>
          </w:tcPr>
          <w:p w14:paraId="1E57412B" w14:textId="77777777" w:rsidR="00FD25E8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do Contato:</w:t>
            </w:r>
          </w:p>
        </w:tc>
        <w:tc>
          <w:tcPr>
            <w:tcW w:w="6896" w:type="dxa"/>
          </w:tcPr>
          <w:p w14:paraId="146BC998" w14:textId="1D7F4D5C" w:rsidR="00FD25E8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FD25E8" w14:paraId="65D9F501" w14:textId="77777777" w:rsidTr="00FD25E8">
        <w:tc>
          <w:tcPr>
            <w:tcW w:w="2674" w:type="dxa"/>
          </w:tcPr>
          <w:p w14:paraId="4DE4C492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896" w:type="dxa"/>
          </w:tcPr>
          <w:p w14:paraId="5C55E25D" w14:textId="37C77539" w:rsidR="00FD25E8" w:rsidRPr="00137D9E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FD25E8" w14:paraId="274C5CD8" w14:textId="77777777" w:rsidTr="00FD25E8">
        <w:tc>
          <w:tcPr>
            <w:tcW w:w="2674" w:type="dxa"/>
          </w:tcPr>
          <w:p w14:paraId="759924CA" w14:textId="77777777" w:rsidR="00FD25E8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896" w:type="dxa"/>
          </w:tcPr>
          <w:p w14:paraId="0F255C23" w14:textId="79E8EB63" w:rsidR="00FD25E8" w:rsidRPr="008D333E" w:rsidRDefault="00FD25E8" w:rsidP="008D333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FD25E8" w14:paraId="7746B6E8" w14:textId="77777777" w:rsidTr="00FD25E8">
        <w:tc>
          <w:tcPr>
            <w:tcW w:w="2674" w:type="dxa"/>
          </w:tcPr>
          <w:p w14:paraId="379291CD" w14:textId="77777777" w:rsidR="00FD25E8" w:rsidRDefault="00FD25E8" w:rsidP="002D337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Contato:</w:t>
            </w:r>
          </w:p>
        </w:tc>
        <w:tc>
          <w:tcPr>
            <w:tcW w:w="6896" w:type="dxa"/>
          </w:tcPr>
          <w:p w14:paraId="0CF03C51" w14:textId="779B3371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14:paraId="6EE3C70F" w14:textId="5E81C24D" w:rsid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07EE72" w14:textId="52536986" w:rsidR="00A10991" w:rsidRDefault="00A10991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418E9" w14:textId="693C9DAD" w:rsidR="00A10991" w:rsidRDefault="00A10991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79D96D" w14:textId="77777777" w:rsidR="00A10991" w:rsidRPr="00CB1529" w:rsidRDefault="00A10991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587021" w14:textId="77777777" w:rsidR="000E256E" w:rsidRPr="00CB1529" w:rsidRDefault="000E256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2D26832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CONCLUSÃO</w:t>
      </w:r>
      <w:r w:rsidR="00B872C1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:</w:t>
      </w:r>
    </w:p>
    <w:p w14:paraId="54A9319D" w14:textId="77777777" w:rsidR="008161F4" w:rsidRDefault="008161F4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DFC85A" w14:textId="77777777" w:rsidR="001B0A6A" w:rsidRDefault="001B0A6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B6A1AC" w14:textId="3EC73F6E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536502F3" w14:textId="77777777" w:rsidR="00CB1529" w:rsidRPr="00CB1529" w:rsidRDefault="00CB152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652EF858" w14:textId="10E1893A" w:rsidR="00CB1529" w:rsidRPr="00CB1529" w:rsidRDefault="004C767D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Santo André,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="00C703DE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 w:rsidR="00CB1529" w:rsidRPr="00CB152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5FA4087" w14:textId="77777777" w:rsidR="00CB1529" w:rsidRPr="00CB1529" w:rsidRDefault="00CB1529" w:rsidP="004C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C8A5ED8" w14:textId="77777777" w:rsidR="004C767D" w:rsidRDefault="004C767D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658292" w14:textId="77777777" w:rsidR="00621E67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CB94FD" w14:textId="19EFE669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</w:p>
    <w:p w14:paraId="641F9E3A" w14:textId="637D7434" w:rsidR="00CB1529" w:rsidRPr="00CB1529" w:rsidRDefault="006131EE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Docente </w:t>
      </w:r>
    </w:p>
    <w:p w14:paraId="2C05FBB3" w14:textId="456C5CC6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C95D9B1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CD4913" w14:textId="692FE7BA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DD9B591" w14:textId="77777777" w:rsidR="00A10991" w:rsidRDefault="00A10991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D79156D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1937C0EE" w14:textId="24CCE517" w:rsidR="003F417C" w:rsidRPr="003F417C" w:rsidRDefault="003F417C" w:rsidP="003F417C">
      <w:pPr>
        <w:pStyle w:val="Default"/>
        <w:spacing w:after="120"/>
        <w:jc w:val="center"/>
      </w:pPr>
      <w:r w:rsidRPr="003F417C">
        <w:t>Diretor</w:t>
      </w:r>
      <w:r w:rsidR="001B0A6A">
        <w:t xml:space="preserve"> (a) do CECS</w:t>
      </w:r>
    </w:p>
    <w:sectPr w:rsidR="003F417C" w:rsidRPr="003F417C" w:rsidSect="00E9014B">
      <w:headerReference w:type="default" r:id="rId16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2E555" w14:textId="77777777" w:rsidR="00BE7399" w:rsidRDefault="00BE7399" w:rsidP="00A95C73">
      <w:pPr>
        <w:spacing w:after="0" w:line="240" w:lineRule="auto"/>
      </w:pPr>
      <w:r>
        <w:separator/>
      </w:r>
    </w:p>
  </w:endnote>
  <w:endnote w:type="continuationSeparator" w:id="0">
    <w:p w14:paraId="211660C6" w14:textId="77777777" w:rsidR="00BE7399" w:rsidRDefault="00BE7399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66887" w14:textId="77777777" w:rsidR="0069138B" w:rsidRPr="00A95C73" w:rsidRDefault="0069138B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95C73">
      <w:rPr>
        <w:rFonts w:ascii="Times New Roman" w:hAnsi="Times New Roman" w:cs="Times New Roman"/>
        <w:sz w:val="20"/>
        <w:szCs w:val="20"/>
      </w:rPr>
      <w:t>Av. dos Estados, 5001 · Bairro Santa Terezinha · Santo André - SP · CEP 09210-580</w:t>
    </w:r>
  </w:p>
  <w:p w14:paraId="01AC0C6A" w14:textId="5ED160D7" w:rsidR="0069138B" w:rsidRDefault="0069138B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>Bloco A · Torre 1 · 1º andar</w:t>
    </w:r>
  </w:p>
  <w:p w14:paraId="217CEF8D" w14:textId="47616199" w:rsidR="0069138B" w:rsidRDefault="0069138B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secretaria.cpco@ufabc.edu.br</w:t>
    </w:r>
  </w:p>
  <w:p w14:paraId="4FF25466" w14:textId="160DB483" w:rsidR="0069138B" w:rsidRPr="00A95C73" w:rsidRDefault="0069138B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versão: out/2022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DCE8758" w14:textId="16F89AC9" w:rsidR="0069138B" w:rsidRPr="006465FA" w:rsidRDefault="0069138B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1B0A6A">
          <w:rPr>
            <w:rFonts w:ascii="Times New Roman" w:hAnsi="Times New Roman" w:cs="Times New Roman"/>
            <w:noProof/>
            <w:sz w:val="24"/>
          </w:rPr>
          <w:t>5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A2CE47C" w14:textId="5DE8EED3" w:rsidR="0069138B" w:rsidRPr="00A95C73" w:rsidRDefault="0069138B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95C73">
      <w:rPr>
        <w:rFonts w:ascii="Times New Roman" w:hAnsi="Times New Roman" w:cs="Times New Roman"/>
        <w:sz w:val="20"/>
        <w:szCs w:val="20"/>
      </w:rPr>
      <w:t xml:space="preserve">Av. dos Estados, 5001 · Bairro </w:t>
    </w:r>
    <w:r w:rsidR="001B0A6A">
      <w:rPr>
        <w:rFonts w:ascii="Times New Roman" w:hAnsi="Times New Roman" w:cs="Times New Roman"/>
        <w:sz w:val="20"/>
        <w:szCs w:val="20"/>
      </w:rPr>
      <w:t>Bangú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09210-580</w:t>
    </w:r>
  </w:p>
  <w:p w14:paraId="174639D3" w14:textId="32759B56" w:rsidR="0069138B" w:rsidRDefault="0069138B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>Bloco A · Torre 1 · 1º andar</w:t>
    </w:r>
  </w:p>
  <w:p w14:paraId="64D4F97F" w14:textId="19AA9A9D" w:rsidR="0069138B" w:rsidRDefault="001B0A6A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secretariacecs</w:t>
    </w:r>
    <w:r w:rsidR="0069138B">
      <w:rPr>
        <w:rFonts w:ascii="Times New Roman" w:hAnsi="Times New Roman" w:cs="Times New Roman"/>
        <w:sz w:val="20"/>
        <w:szCs w:val="20"/>
      </w:rPr>
      <w:t>@ufabc.edu.br</w:t>
    </w:r>
  </w:p>
  <w:p w14:paraId="7C24FFC8" w14:textId="491E4D13" w:rsidR="0069138B" w:rsidRPr="00A95C73" w:rsidRDefault="0069138B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versão:</w:t>
    </w:r>
    <w:r w:rsidR="001B0A6A">
      <w:rPr>
        <w:rFonts w:ascii="Times New Roman" w:hAnsi="Times New Roman" w:cs="Times New Roman"/>
        <w:sz w:val="20"/>
        <w:szCs w:val="20"/>
      </w:rPr>
      <w:t>fevereiro/2025</w:t>
    </w:r>
  </w:p>
  <w:p w14:paraId="13ABAD82" w14:textId="56E855B5" w:rsidR="0069138B" w:rsidRPr="005462F9" w:rsidRDefault="0069138B" w:rsidP="001410A6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186ED" w14:textId="77777777" w:rsidR="00BE7399" w:rsidRDefault="00BE7399" w:rsidP="00A95C73">
      <w:pPr>
        <w:spacing w:after="0" w:line="240" w:lineRule="auto"/>
      </w:pPr>
      <w:r>
        <w:separator/>
      </w:r>
    </w:p>
  </w:footnote>
  <w:footnote w:type="continuationSeparator" w:id="0">
    <w:p w14:paraId="4CB1508A" w14:textId="77777777" w:rsidR="00BE7399" w:rsidRDefault="00BE7399" w:rsidP="00A95C73">
      <w:pPr>
        <w:spacing w:after="0" w:line="240" w:lineRule="auto"/>
      </w:pPr>
      <w:r>
        <w:continuationSeparator/>
      </w:r>
    </w:p>
  </w:footnote>
  <w:footnote w:id="1">
    <w:p w14:paraId="4041DB48" w14:textId="6EB55F27" w:rsidR="00373D40" w:rsidRPr="001B0A6A" w:rsidRDefault="00373D40" w:rsidP="00373D40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7F60E" w14:textId="77777777" w:rsidR="0069138B" w:rsidRDefault="0069138B" w:rsidP="002D337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172B76" w14:textId="77777777" w:rsidR="0069138B" w:rsidRDefault="0069138B" w:rsidP="002D337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E3EA0" w14:textId="77777777" w:rsidR="0069138B" w:rsidRPr="006E54F7" w:rsidRDefault="0069138B" w:rsidP="00BA1259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  <w:lang w:eastAsia="pt-BR"/>
      </w:rPr>
      <w:drawing>
        <wp:inline distT="0" distB="0" distL="0" distR="0" wp14:anchorId="7433AC19" wp14:editId="7D5E2CBF">
          <wp:extent cx="770897" cy="828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552D8" w14:textId="77777777" w:rsidR="0069138B" w:rsidRPr="00A95C73" w:rsidRDefault="0069138B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MINISTÉRIO DA EDUCAÇÃO</w:t>
    </w:r>
  </w:p>
  <w:p w14:paraId="6DE816B0" w14:textId="77777777" w:rsidR="0069138B" w:rsidRDefault="0069138B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14:paraId="7BBB3F44" w14:textId="59DA7108" w:rsidR="0069138B" w:rsidRDefault="001B0A6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Centro de Engenharia, Modelagem e Ciências Sociais Aplicadas (CECS)</w:t>
    </w:r>
  </w:p>
  <w:p w14:paraId="5977121B" w14:textId="77777777" w:rsidR="0069138B" w:rsidRPr="00A95C73" w:rsidRDefault="0069138B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5F16F" w14:textId="77777777" w:rsidR="0069138B" w:rsidRPr="006465FA" w:rsidRDefault="0069138B" w:rsidP="006465F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0C1E4" w14:textId="77777777" w:rsidR="0069138B" w:rsidRPr="006465FA" w:rsidRDefault="0069138B" w:rsidP="006465F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AE1C0" w14:textId="77777777" w:rsidR="0069138B" w:rsidRPr="00E9014B" w:rsidRDefault="0069138B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E8F"/>
    <w:multiLevelType w:val="hybridMultilevel"/>
    <w:tmpl w:val="A830E7C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0C2884"/>
    <w:multiLevelType w:val="multilevel"/>
    <w:tmpl w:val="E5825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6B30354"/>
    <w:multiLevelType w:val="hybridMultilevel"/>
    <w:tmpl w:val="DE7E44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521F97"/>
    <w:multiLevelType w:val="multilevel"/>
    <w:tmpl w:val="E5825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FB39BA"/>
    <w:multiLevelType w:val="multilevel"/>
    <w:tmpl w:val="E5825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2D4105"/>
    <w:multiLevelType w:val="hybridMultilevel"/>
    <w:tmpl w:val="28A822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4D0474"/>
    <w:multiLevelType w:val="hybridMultilevel"/>
    <w:tmpl w:val="FF0625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5E59A4"/>
    <w:multiLevelType w:val="hybridMultilevel"/>
    <w:tmpl w:val="428EA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1246D"/>
    <w:rsid w:val="000279DB"/>
    <w:rsid w:val="000E256E"/>
    <w:rsid w:val="00125391"/>
    <w:rsid w:val="00137D9E"/>
    <w:rsid w:val="001410A6"/>
    <w:rsid w:val="001B0A6A"/>
    <w:rsid w:val="001C7B0F"/>
    <w:rsid w:val="001E7787"/>
    <w:rsid w:val="0022314E"/>
    <w:rsid w:val="002B18F6"/>
    <w:rsid w:val="002B3F17"/>
    <w:rsid w:val="002D3370"/>
    <w:rsid w:val="002D5254"/>
    <w:rsid w:val="00322517"/>
    <w:rsid w:val="00323BBA"/>
    <w:rsid w:val="00323D64"/>
    <w:rsid w:val="00373D40"/>
    <w:rsid w:val="00375365"/>
    <w:rsid w:val="003F417C"/>
    <w:rsid w:val="0040381E"/>
    <w:rsid w:val="004C767D"/>
    <w:rsid w:val="004D6B68"/>
    <w:rsid w:val="005061DA"/>
    <w:rsid w:val="00543878"/>
    <w:rsid w:val="005462F9"/>
    <w:rsid w:val="005A4963"/>
    <w:rsid w:val="005E3AE5"/>
    <w:rsid w:val="006131EE"/>
    <w:rsid w:val="00621E67"/>
    <w:rsid w:val="00634F2A"/>
    <w:rsid w:val="006465FA"/>
    <w:rsid w:val="00663AA1"/>
    <w:rsid w:val="0069138B"/>
    <w:rsid w:val="00694420"/>
    <w:rsid w:val="006951DA"/>
    <w:rsid w:val="006B54AE"/>
    <w:rsid w:val="0076389A"/>
    <w:rsid w:val="007E16FB"/>
    <w:rsid w:val="008161F4"/>
    <w:rsid w:val="00816DEA"/>
    <w:rsid w:val="008542A5"/>
    <w:rsid w:val="008546F0"/>
    <w:rsid w:val="00855066"/>
    <w:rsid w:val="00875986"/>
    <w:rsid w:val="00886811"/>
    <w:rsid w:val="008C2EF5"/>
    <w:rsid w:val="008D333E"/>
    <w:rsid w:val="008D62AE"/>
    <w:rsid w:val="0091709D"/>
    <w:rsid w:val="00980E89"/>
    <w:rsid w:val="00A039C8"/>
    <w:rsid w:val="00A10991"/>
    <w:rsid w:val="00A24795"/>
    <w:rsid w:val="00A75C2C"/>
    <w:rsid w:val="00A83E01"/>
    <w:rsid w:val="00A8474A"/>
    <w:rsid w:val="00A95C73"/>
    <w:rsid w:val="00AA7F13"/>
    <w:rsid w:val="00AE40BD"/>
    <w:rsid w:val="00B51480"/>
    <w:rsid w:val="00B872C1"/>
    <w:rsid w:val="00BA1259"/>
    <w:rsid w:val="00BE7399"/>
    <w:rsid w:val="00C62167"/>
    <w:rsid w:val="00C703DE"/>
    <w:rsid w:val="00CB1529"/>
    <w:rsid w:val="00CE10C7"/>
    <w:rsid w:val="00D87178"/>
    <w:rsid w:val="00DA27D6"/>
    <w:rsid w:val="00DB3240"/>
    <w:rsid w:val="00DC1427"/>
    <w:rsid w:val="00E5206D"/>
    <w:rsid w:val="00E84093"/>
    <w:rsid w:val="00E9014B"/>
    <w:rsid w:val="00EB02A6"/>
    <w:rsid w:val="00EB0A92"/>
    <w:rsid w:val="00F648D0"/>
    <w:rsid w:val="00F7026A"/>
    <w:rsid w:val="00FA046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33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1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paragraph" w:customStyle="1" w:styleId="Default">
    <w:name w:val="Default"/>
    <w:rsid w:val="003F4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39C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6913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1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  <w:style w:type="paragraph" w:customStyle="1" w:styleId="Default">
    <w:name w:val="Default"/>
    <w:rsid w:val="003F41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39C8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6913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ufabc.edu.br/administracao/conselhos/consuni/resolucoes/resolucao-consuni-no-159-da-novas-regras-a-taxa-de-ressarcimento-institucional-tri-incidente-sobre-desenvolvimento-de-projetos-e-prestacao-de-servicos-pela-ufabc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9047-4A6C-4007-BD03-8655E7B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Priscila de Assis Ferreira</cp:lastModifiedBy>
  <cp:revision>2</cp:revision>
  <dcterms:created xsi:type="dcterms:W3CDTF">2025-02-28T13:55:00Z</dcterms:created>
  <dcterms:modified xsi:type="dcterms:W3CDTF">2025-02-28T13:55:00Z</dcterms:modified>
</cp:coreProperties>
</file>